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EC741" w14:textId="4E739F48" w:rsidR="003F2D2B" w:rsidRPr="009D5C25" w:rsidRDefault="00B12D90">
      <w:pPr>
        <w:autoSpaceDE w:val="0"/>
        <w:spacing w:after="0" w:line="360" w:lineRule="auto"/>
        <w:jc w:val="both"/>
        <w:rPr>
          <w:rFonts w:ascii="Arial" w:hAnsi="Arial" w:cs="Arial"/>
          <w:b/>
          <w:bCs/>
          <w:sz w:val="28"/>
          <w:szCs w:val="28"/>
        </w:rPr>
      </w:pPr>
      <w:r w:rsidRPr="009D5C25">
        <w:rPr>
          <w:rFonts w:ascii="Arial" w:hAnsi="Arial" w:cs="Arial"/>
          <w:b/>
          <w:bCs/>
          <w:sz w:val="28"/>
          <w:szCs w:val="28"/>
          <w:lang w:val="de"/>
        </w:rPr>
        <w:t>Sichere Böden machen Appetit auf mehr</w:t>
      </w:r>
    </w:p>
    <w:p w14:paraId="261EBE57" w14:textId="7C427077" w:rsidR="003F2D2B" w:rsidRPr="009D5C25" w:rsidRDefault="00B12D90">
      <w:pPr>
        <w:spacing w:after="0" w:line="360" w:lineRule="auto"/>
        <w:jc w:val="both"/>
        <w:rPr>
          <w:rFonts w:ascii="Arial" w:hAnsi="Arial" w:cs="Arial"/>
          <w:b/>
          <w:bCs/>
          <w:sz w:val="24"/>
          <w:szCs w:val="24"/>
          <w:u w:val="single"/>
        </w:rPr>
      </w:pPr>
      <w:r w:rsidRPr="009D5C25">
        <w:rPr>
          <w:rFonts w:ascii="Arial" w:hAnsi="Arial" w:cs="Arial"/>
          <w:b/>
          <w:bCs/>
          <w:sz w:val="24"/>
          <w:szCs w:val="24"/>
          <w:u w:val="single"/>
        </w:rPr>
        <w:t>Remmers</w:t>
      </w:r>
      <w:r w:rsidR="009D5C25" w:rsidRPr="009D5C25">
        <w:rPr>
          <w:rFonts w:ascii="Arial" w:hAnsi="Arial" w:cs="Arial"/>
          <w:b/>
          <w:bCs/>
          <w:sz w:val="24"/>
          <w:szCs w:val="24"/>
          <w:u w:val="single"/>
        </w:rPr>
        <w:t xml:space="preserve"> </w:t>
      </w:r>
      <w:r w:rsidR="009D5C25">
        <w:rPr>
          <w:rFonts w:ascii="Arial" w:hAnsi="Arial" w:cs="Arial"/>
          <w:b/>
          <w:bCs/>
          <w:sz w:val="24"/>
          <w:szCs w:val="24"/>
          <w:u w:val="single"/>
        </w:rPr>
        <w:t>Boden</w:t>
      </w:r>
      <w:r w:rsidR="009D5C25" w:rsidRPr="009D5C25">
        <w:rPr>
          <w:rFonts w:ascii="Arial" w:hAnsi="Arial" w:cs="Arial"/>
          <w:b/>
          <w:bCs/>
          <w:sz w:val="24"/>
          <w:szCs w:val="24"/>
          <w:u w:val="single"/>
        </w:rPr>
        <w:t>b</w:t>
      </w:r>
      <w:r w:rsidRPr="009D5C25">
        <w:rPr>
          <w:rFonts w:ascii="Arial" w:hAnsi="Arial" w:cs="Arial"/>
          <w:b/>
          <w:bCs/>
          <w:sz w:val="24"/>
          <w:szCs w:val="24"/>
          <w:u w:val="single"/>
        </w:rPr>
        <w:t>eschichtung</w:t>
      </w:r>
      <w:r w:rsidR="009D5C25" w:rsidRPr="009D5C25">
        <w:rPr>
          <w:rFonts w:ascii="Arial" w:hAnsi="Arial" w:cs="Arial"/>
          <w:b/>
          <w:bCs/>
          <w:sz w:val="24"/>
          <w:szCs w:val="24"/>
          <w:u w:val="single"/>
        </w:rPr>
        <w:t>s-S</w:t>
      </w:r>
      <w:r w:rsidRPr="009D5C25">
        <w:rPr>
          <w:rFonts w:ascii="Arial" w:hAnsi="Arial" w:cs="Arial"/>
          <w:b/>
          <w:bCs/>
          <w:sz w:val="24"/>
          <w:szCs w:val="24"/>
          <w:u w:val="single"/>
        </w:rPr>
        <w:t>ysteme für den Lebensmittelbereich</w:t>
      </w:r>
    </w:p>
    <w:p w14:paraId="0478CC27" w14:textId="77777777" w:rsidR="003F2D2B" w:rsidRPr="009D5C25" w:rsidRDefault="003F2D2B">
      <w:pPr>
        <w:spacing w:after="0" w:line="360" w:lineRule="auto"/>
        <w:jc w:val="both"/>
        <w:rPr>
          <w:rFonts w:ascii="Arial" w:hAnsi="Arial" w:cs="Arial"/>
        </w:rPr>
      </w:pPr>
    </w:p>
    <w:p w14:paraId="30FCDD48" w14:textId="1BE18031" w:rsidR="0031256A" w:rsidRPr="009D5C25" w:rsidRDefault="0031256A" w:rsidP="0031256A">
      <w:pPr>
        <w:spacing w:after="0" w:line="360" w:lineRule="auto"/>
        <w:jc w:val="both"/>
        <w:rPr>
          <w:rFonts w:ascii="Arial" w:hAnsi="Arial" w:cs="Arial"/>
        </w:rPr>
      </w:pPr>
      <w:r w:rsidRPr="009D5C25">
        <w:rPr>
          <w:rFonts w:ascii="Arial" w:hAnsi="Arial" w:cs="Arial"/>
        </w:rPr>
        <w:t xml:space="preserve">Die vielfältigen mechanischen, chemischen und thermischen Belastungen des Bodens stellen immer dort eine besondere Herausforderung dar, wo es um die Produktion bzw. Zubereitung von Lebensmitteln geht. Gesetzliche Arbeitssicherheits- und Hygieneanforderungen sowie die leichte Reinigung des Bodens sind weitere Aspekte, die bei der </w:t>
      </w:r>
      <w:r w:rsidR="00B12D90" w:rsidRPr="009D5C25">
        <w:rPr>
          <w:rFonts w:ascii="Arial" w:hAnsi="Arial" w:cs="Arial"/>
        </w:rPr>
        <w:t>Sanierung</w:t>
      </w:r>
      <w:r w:rsidRPr="009D5C25">
        <w:rPr>
          <w:rFonts w:ascii="Arial" w:hAnsi="Arial" w:cs="Arial"/>
        </w:rPr>
        <w:t xml:space="preserve"> zu bedenken sind.</w:t>
      </w:r>
    </w:p>
    <w:p w14:paraId="45863AA8" w14:textId="47B90A77" w:rsidR="0031256A" w:rsidRPr="009D5C25" w:rsidRDefault="0031256A" w:rsidP="0031256A">
      <w:pPr>
        <w:spacing w:after="0" w:line="360" w:lineRule="auto"/>
        <w:jc w:val="both"/>
        <w:rPr>
          <w:rFonts w:ascii="Arial" w:hAnsi="Arial" w:cs="Arial"/>
        </w:rPr>
      </w:pPr>
      <w:r w:rsidRPr="009D5C25">
        <w:rPr>
          <w:rFonts w:ascii="Arial" w:hAnsi="Arial" w:cs="Arial"/>
        </w:rPr>
        <w:t>Daher hat der Premium-Anbieter Remmers spezielle Bodenbeschichtungs</w:t>
      </w:r>
      <w:r w:rsidR="009D5C25">
        <w:rPr>
          <w:rFonts w:ascii="Arial" w:hAnsi="Arial" w:cs="Arial"/>
        </w:rPr>
        <w:t>-S</w:t>
      </w:r>
      <w:r w:rsidRPr="009D5C25">
        <w:rPr>
          <w:rFonts w:ascii="Arial" w:hAnsi="Arial" w:cs="Arial"/>
        </w:rPr>
        <w:t>ysteme rund um das Kernprodukt Remmers Crete entwickelt. Diese PU-Beton-Systeme bilden die flexible Antwort auf komplexe Herausforderungen. Denn sie sind nicht nur extrem widerstandsfähig</w:t>
      </w:r>
      <w:r w:rsidR="00EE1ED6" w:rsidRPr="009D5C25">
        <w:rPr>
          <w:rFonts w:ascii="Arial" w:hAnsi="Arial" w:cs="Arial"/>
        </w:rPr>
        <w:t xml:space="preserve"> im Hinblick auf thermische, chemische und mechanische Belastungen</w:t>
      </w:r>
      <w:r w:rsidRPr="009D5C25">
        <w:rPr>
          <w:rFonts w:ascii="Arial" w:hAnsi="Arial" w:cs="Arial"/>
        </w:rPr>
        <w:t xml:space="preserve">, sondern statten den Boden </w:t>
      </w:r>
      <w:r w:rsidR="00EE1ED6" w:rsidRPr="009D5C25">
        <w:rPr>
          <w:rFonts w:ascii="Arial" w:hAnsi="Arial" w:cs="Arial"/>
        </w:rPr>
        <w:t xml:space="preserve">bei Bedarf </w:t>
      </w:r>
      <w:r w:rsidRPr="009D5C25">
        <w:rPr>
          <w:rFonts w:ascii="Arial" w:hAnsi="Arial" w:cs="Arial"/>
        </w:rPr>
        <w:t>durch unterschiedliche Abstreugranulate rutschhemmend aus. Remmers Crete besteht aus einer wässrigen Polyolemulsion und einem aus polymeren MDI bestehenden Polyurethan-Bindemittel.</w:t>
      </w:r>
    </w:p>
    <w:p w14:paraId="4591EF13" w14:textId="475D9C87" w:rsidR="002109C3" w:rsidRDefault="00AF0993" w:rsidP="002109C3">
      <w:pPr>
        <w:spacing w:after="0" w:line="360" w:lineRule="auto"/>
        <w:jc w:val="both"/>
        <w:rPr>
          <w:rFonts w:ascii="Arial" w:hAnsi="Arial" w:cs="Arial"/>
        </w:rPr>
      </w:pPr>
      <w:r w:rsidRPr="009D5C25">
        <w:rPr>
          <w:rFonts w:ascii="Arial" w:hAnsi="Arial" w:cs="Arial"/>
        </w:rPr>
        <w:t xml:space="preserve">Jüngstes Einsatzbeispiel </w:t>
      </w:r>
      <w:r w:rsidR="002109C3" w:rsidRPr="009D5C25">
        <w:rPr>
          <w:rFonts w:ascii="Arial" w:hAnsi="Arial" w:cs="Arial"/>
        </w:rPr>
        <w:t>ist die Küche</w:t>
      </w:r>
      <w:r w:rsidRPr="009D5C25">
        <w:rPr>
          <w:rFonts w:ascii="Arial" w:hAnsi="Arial" w:cs="Arial"/>
        </w:rPr>
        <w:t xml:space="preserve"> in der Prager Zentrale des Kreditinstituts CSOB</w:t>
      </w:r>
      <w:r w:rsidR="002109C3" w:rsidRPr="009D5C25">
        <w:rPr>
          <w:rFonts w:ascii="Arial" w:hAnsi="Arial" w:cs="Arial"/>
        </w:rPr>
        <w:t>, die neben den Aufenthalts- und Speiseräumen saniert wurde.</w:t>
      </w:r>
      <w:r w:rsidR="0030586B" w:rsidRPr="009D5C25">
        <w:rPr>
          <w:rFonts w:ascii="Arial" w:hAnsi="Arial" w:cs="Arial"/>
        </w:rPr>
        <w:t xml:space="preserve"> </w:t>
      </w:r>
      <w:r w:rsidR="002109C3" w:rsidRPr="009D5C25">
        <w:rPr>
          <w:rFonts w:ascii="Arial" w:hAnsi="Arial" w:cs="Arial"/>
        </w:rPr>
        <w:t xml:space="preserve">Rutschfestig- und Temperaturbeständigkeit sowie einfache Reinigungsmöglichkeiten waren zentrale Anforderungen an das Bodenbeschichtungssystem. Als Grundierung diente zunächst Remmers Crete TF 60, gefolgt von der PU-Fließbeschichtung Crete SL 80 und dem Betonmörtel Crete HF 130. Als Versiegelung kam auf dem mit Quarzsand abgestreuten Crete SL 80 dann erneut Remmers Crete TF 60 zum Einsatz. Für die Aufenthalts- und Speiseräume nutzten die Verarbeiter zur optischen Gestaltung zudem </w:t>
      </w:r>
      <w:r w:rsidR="00EE1ED6" w:rsidRPr="009D5C25">
        <w:rPr>
          <w:rFonts w:ascii="Arial" w:hAnsi="Arial" w:cs="Arial"/>
        </w:rPr>
        <w:t>das Remmers</w:t>
      </w:r>
      <w:r w:rsidR="002109C3" w:rsidRPr="009D5C25">
        <w:rPr>
          <w:rFonts w:ascii="Arial" w:hAnsi="Arial" w:cs="Arial"/>
        </w:rPr>
        <w:t xml:space="preserve"> Metalufloor</w:t>
      </w:r>
      <w:r w:rsidR="00EE1ED6" w:rsidRPr="009D5C25">
        <w:rPr>
          <w:rFonts w:ascii="Arial" w:hAnsi="Arial" w:cs="Arial"/>
        </w:rPr>
        <w:t>-System</w:t>
      </w:r>
      <w:r w:rsidR="002109C3" w:rsidRPr="009D5C25">
        <w:rPr>
          <w:rFonts w:ascii="Arial" w:hAnsi="Arial" w:cs="Arial"/>
        </w:rPr>
        <w:t xml:space="preserve">, </w:t>
      </w:r>
      <w:r w:rsidR="00EE1ED6" w:rsidRPr="009D5C25">
        <w:rPr>
          <w:rFonts w:ascii="Arial" w:hAnsi="Arial" w:cs="Arial"/>
        </w:rPr>
        <w:t>das</w:t>
      </w:r>
      <w:r w:rsidR="002109C3" w:rsidRPr="009D5C25">
        <w:rPr>
          <w:rFonts w:ascii="Arial" w:hAnsi="Arial" w:cs="Arial"/>
        </w:rPr>
        <w:t xml:space="preserve"> es in </w:t>
      </w:r>
      <w:r w:rsidR="0030586B" w:rsidRPr="009D5C25">
        <w:rPr>
          <w:rFonts w:ascii="Arial" w:hAnsi="Arial" w:cs="Arial"/>
        </w:rPr>
        <w:t xml:space="preserve">acht </w:t>
      </w:r>
      <w:r w:rsidR="002109C3" w:rsidRPr="009D5C25">
        <w:rPr>
          <w:rFonts w:ascii="Arial" w:hAnsi="Arial" w:cs="Arial"/>
        </w:rPr>
        <w:t>verschiedenen Farbtönen gibt.</w:t>
      </w:r>
    </w:p>
    <w:p w14:paraId="6D4ACAD8" w14:textId="6954BE92" w:rsidR="009D5C25" w:rsidRDefault="009D5C25" w:rsidP="002109C3">
      <w:pPr>
        <w:spacing w:after="0" w:line="360" w:lineRule="auto"/>
        <w:jc w:val="both"/>
        <w:rPr>
          <w:rFonts w:ascii="Arial" w:hAnsi="Arial" w:cs="Arial"/>
        </w:rPr>
      </w:pPr>
    </w:p>
    <w:p w14:paraId="731FDBD9" w14:textId="28421ADB" w:rsidR="009D5C25" w:rsidRDefault="009D5C25" w:rsidP="002109C3">
      <w:pPr>
        <w:spacing w:after="0" w:line="360" w:lineRule="auto"/>
        <w:jc w:val="both"/>
        <w:rPr>
          <w:rFonts w:ascii="Arial" w:hAnsi="Arial" w:cs="Arial"/>
        </w:rPr>
      </w:pPr>
    </w:p>
    <w:p w14:paraId="0B0D0353" w14:textId="42FF4D20" w:rsidR="009D5C25" w:rsidRDefault="009D5C25" w:rsidP="009D5C25">
      <w:pPr>
        <w:spacing w:after="0" w:line="360" w:lineRule="auto"/>
        <w:jc w:val="right"/>
        <w:rPr>
          <w:rFonts w:ascii="Arial" w:hAnsi="Arial" w:cs="Arial"/>
        </w:rPr>
      </w:pPr>
      <w:r>
        <w:rPr>
          <w:rFonts w:ascii="Arial" w:hAnsi="Arial" w:cs="Arial"/>
          <w:noProof/>
        </w:rPr>
        <w:t>…2</w:t>
      </w:r>
    </w:p>
    <w:p w14:paraId="3736FE03" w14:textId="53BB7807" w:rsidR="009D5C25" w:rsidRDefault="009D5C25" w:rsidP="002109C3">
      <w:pPr>
        <w:spacing w:after="0" w:line="360" w:lineRule="auto"/>
        <w:jc w:val="both"/>
        <w:rPr>
          <w:rFonts w:ascii="Arial" w:hAnsi="Arial" w:cs="Arial"/>
        </w:rPr>
      </w:pPr>
    </w:p>
    <w:p w14:paraId="59F8948F" w14:textId="4FD22150" w:rsidR="009D5C25" w:rsidRDefault="009D5C25" w:rsidP="009D5C25">
      <w:pPr>
        <w:spacing w:after="0" w:line="360" w:lineRule="auto"/>
        <w:jc w:val="center"/>
        <w:rPr>
          <w:rFonts w:ascii="Arial" w:hAnsi="Arial" w:cs="Arial"/>
        </w:rPr>
      </w:pPr>
      <w:r>
        <w:rPr>
          <w:rFonts w:ascii="Arial" w:hAnsi="Arial" w:cs="Arial"/>
        </w:rPr>
        <w:lastRenderedPageBreak/>
        <w:t>- 2 -</w:t>
      </w:r>
    </w:p>
    <w:p w14:paraId="25C69175" w14:textId="77777777" w:rsidR="009D5C25" w:rsidRPr="009D5C25" w:rsidRDefault="009D5C25" w:rsidP="002109C3">
      <w:pPr>
        <w:spacing w:after="0" w:line="360" w:lineRule="auto"/>
        <w:jc w:val="both"/>
        <w:rPr>
          <w:rFonts w:ascii="Arial" w:hAnsi="Arial" w:cs="Arial"/>
        </w:rPr>
      </w:pPr>
    </w:p>
    <w:p w14:paraId="12EADE8E" w14:textId="5FD9244C" w:rsidR="0031256A" w:rsidRPr="009D5C25" w:rsidRDefault="0030586B" w:rsidP="0031256A">
      <w:pPr>
        <w:spacing w:after="0" w:line="360" w:lineRule="auto"/>
        <w:jc w:val="both"/>
        <w:rPr>
          <w:rFonts w:ascii="Arial" w:hAnsi="Arial" w:cs="Arial"/>
        </w:rPr>
      </w:pPr>
      <w:r w:rsidRPr="009D5C25">
        <w:rPr>
          <w:rFonts w:ascii="Arial" w:hAnsi="Arial" w:cs="Arial"/>
        </w:rPr>
        <w:t>B</w:t>
      </w:r>
      <w:r w:rsidR="0031256A" w:rsidRPr="009D5C25">
        <w:rPr>
          <w:rFonts w:ascii="Arial" w:hAnsi="Arial" w:cs="Arial"/>
        </w:rPr>
        <w:t xml:space="preserve">ei der Wahl des </w:t>
      </w:r>
      <w:r w:rsidRPr="009D5C25">
        <w:rPr>
          <w:rFonts w:ascii="Arial" w:hAnsi="Arial" w:cs="Arial"/>
        </w:rPr>
        <w:t xml:space="preserve">passenden </w:t>
      </w:r>
      <w:r w:rsidR="0031256A" w:rsidRPr="009D5C25">
        <w:rPr>
          <w:rFonts w:ascii="Arial" w:hAnsi="Arial" w:cs="Arial"/>
        </w:rPr>
        <w:t>Beschichtungssystems für die speziellen Anforderungen</w:t>
      </w:r>
      <w:r w:rsidRPr="009D5C25">
        <w:rPr>
          <w:rFonts w:ascii="Arial" w:hAnsi="Arial" w:cs="Arial"/>
        </w:rPr>
        <w:t xml:space="preserve"> u.a.</w:t>
      </w:r>
      <w:r w:rsidR="0031256A" w:rsidRPr="009D5C25">
        <w:rPr>
          <w:rFonts w:ascii="Arial" w:hAnsi="Arial" w:cs="Arial"/>
        </w:rPr>
        <w:t xml:space="preserve"> i</w:t>
      </w:r>
      <w:r w:rsidR="003D45D5" w:rsidRPr="009D5C25">
        <w:rPr>
          <w:rFonts w:ascii="Arial" w:hAnsi="Arial" w:cs="Arial"/>
        </w:rPr>
        <w:t>m Lebensmittelbereich</w:t>
      </w:r>
      <w:r w:rsidR="0031256A" w:rsidRPr="009D5C25">
        <w:rPr>
          <w:rFonts w:ascii="Arial" w:hAnsi="Arial" w:cs="Arial"/>
        </w:rPr>
        <w:t xml:space="preserve"> stehen die Experten der Remmers Fachplanung zur Verfügung. Sie analysieren den Ist-Zustand des Untergrunds und beraten hinsichtlich aller Sanierungserfordernisse</w:t>
      </w:r>
      <w:r w:rsidR="009D5C25">
        <w:rPr>
          <w:rFonts w:ascii="Arial" w:hAnsi="Arial" w:cs="Arial"/>
        </w:rPr>
        <w:t>,</w:t>
      </w:r>
      <w:r w:rsidR="0031256A" w:rsidRPr="009D5C25">
        <w:rPr>
          <w:rFonts w:ascii="Arial" w:hAnsi="Arial" w:cs="Arial"/>
        </w:rPr>
        <w:t xml:space="preserve"> von der Definition der künftigen Belastung über die Auswahl des passenden Beschichtungssystems bis hin zur Einhaltung relevanter Rechtsnormen.</w:t>
      </w:r>
    </w:p>
    <w:p w14:paraId="767E9040" w14:textId="770F8948" w:rsidR="00D73635" w:rsidRPr="009D5C25" w:rsidRDefault="006C06E2" w:rsidP="00583E57">
      <w:pPr>
        <w:spacing w:after="0" w:line="360" w:lineRule="auto"/>
        <w:jc w:val="both"/>
        <w:rPr>
          <w:rFonts w:ascii="Arial" w:hAnsi="Arial" w:cs="Arial"/>
          <w:lang w:val="de"/>
        </w:rPr>
      </w:pPr>
      <w:r w:rsidRPr="009D5C25">
        <w:rPr>
          <w:rFonts w:ascii="Arial" w:hAnsi="Arial" w:cs="Arial"/>
          <w:lang w:val="de"/>
        </w:rPr>
        <w:t xml:space="preserve">Weitere </w:t>
      </w:r>
      <w:r w:rsidR="00C874C9" w:rsidRPr="009D5C25">
        <w:rPr>
          <w:rFonts w:ascii="Arial" w:hAnsi="Arial" w:cs="Arial"/>
          <w:lang w:val="de"/>
        </w:rPr>
        <w:t xml:space="preserve">Informationen </w:t>
      </w:r>
      <w:r w:rsidR="009D5C25">
        <w:rPr>
          <w:rFonts w:ascii="Arial" w:hAnsi="Arial" w:cs="Arial"/>
          <w:lang w:val="de"/>
        </w:rPr>
        <w:t>erhalten</w:t>
      </w:r>
      <w:r w:rsidR="00C874C9" w:rsidRPr="009D5C25">
        <w:rPr>
          <w:rFonts w:ascii="Arial" w:hAnsi="Arial" w:cs="Arial"/>
          <w:lang w:val="de"/>
        </w:rPr>
        <w:t xml:space="preserve"> Sie unter</w:t>
      </w:r>
      <w:r w:rsidR="0028356B" w:rsidRPr="009D5C25">
        <w:rPr>
          <w:rFonts w:ascii="Arial" w:hAnsi="Arial" w:cs="Arial"/>
          <w:lang w:val="de"/>
        </w:rPr>
        <w:t xml:space="preserve"> </w:t>
      </w:r>
      <w:r w:rsidR="00E004F0" w:rsidRPr="009D5C25">
        <w:rPr>
          <w:rFonts w:ascii="Arial" w:hAnsi="Arial" w:cs="Arial"/>
          <w:lang w:val="de"/>
        </w:rPr>
        <w:t>remmers.com</w:t>
      </w:r>
      <w:r w:rsidR="00D73635" w:rsidRPr="009D5C25">
        <w:rPr>
          <w:rFonts w:ascii="Arial" w:hAnsi="Arial" w:cs="Arial"/>
          <w:lang w:val="de"/>
        </w:rPr>
        <w:t>/de/food.</w:t>
      </w:r>
    </w:p>
    <w:p w14:paraId="205BB916" w14:textId="77777777" w:rsidR="006C06E2" w:rsidRPr="009D5C25" w:rsidRDefault="006C06E2">
      <w:pPr>
        <w:autoSpaceDE w:val="0"/>
        <w:spacing w:after="0" w:line="360" w:lineRule="auto"/>
        <w:jc w:val="both"/>
        <w:rPr>
          <w:rFonts w:ascii="Arial" w:hAnsi="Arial" w:cs="Arial"/>
          <w:lang w:val="de"/>
        </w:rPr>
      </w:pPr>
    </w:p>
    <w:p w14:paraId="79D843FA" w14:textId="5FB8A6CE" w:rsidR="003F2D2B" w:rsidRPr="009D5C25" w:rsidRDefault="009D5C25">
      <w:pPr>
        <w:autoSpaceDE w:val="0"/>
        <w:spacing w:after="0" w:line="360" w:lineRule="auto"/>
        <w:jc w:val="both"/>
        <w:rPr>
          <w:rFonts w:ascii="Arial" w:hAnsi="Arial" w:cs="Arial"/>
          <w:i/>
          <w:iCs/>
          <w:lang w:val="de"/>
        </w:rPr>
      </w:pPr>
      <w:r w:rsidRPr="009D5C25">
        <w:rPr>
          <w:rFonts w:ascii="Arial" w:hAnsi="Arial" w:cs="Arial"/>
          <w:i/>
          <w:iCs/>
          <w:lang w:val="de"/>
        </w:rPr>
        <w:t>37</w:t>
      </w:r>
      <w:r w:rsidR="005470D8" w:rsidRPr="009D5C25">
        <w:rPr>
          <w:rFonts w:ascii="Arial" w:hAnsi="Arial" w:cs="Arial"/>
          <w:i/>
          <w:iCs/>
          <w:lang w:val="de"/>
        </w:rPr>
        <w:t xml:space="preserve"> Zeilen á 59 Anschläge</w:t>
      </w:r>
    </w:p>
    <w:p w14:paraId="78B4B67E" w14:textId="4EE25A1D" w:rsidR="003F2D2B" w:rsidRPr="009D5C25" w:rsidRDefault="005470D8">
      <w:pPr>
        <w:autoSpaceDE w:val="0"/>
        <w:spacing w:after="0" w:line="360" w:lineRule="auto"/>
        <w:jc w:val="both"/>
        <w:rPr>
          <w:rFonts w:ascii="Arial" w:hAnsi="Arial" w:cs="Arial"/>
          <w:i/>
          <w:iCs/>
          <w:lang w:val="de"/>
        </w:rPr>
      </w:pPr>
      <w:r w:rsidRPr="009D5C25">
        <w:rPr>
          <w:rFonts w:ascii="Arial" w:hAnsi="Arial" w:cs="Arial"/>
          <w:i/>
          <w:iCs/>
          <w:lang w:val="de"/>
        </w:rPr>
        <w:t xml:space="preserve">Löningen, den </w:t>
      </w:r>
      <w:r w:rsidR="004B1062">
        <w:rPr>
          <w:rFonts w:ascii="Arial" w:hAnsi="Arial" w:cs="Arial"/>
          <w:i/>
          <w:iCs/>
          <w:lang w:val="de"/>
        </w:rPr>
        <w:t>23. November</w:t>
      </w:r>
      <w:r w:rsidR="006C06E2" w:rsidRPr="009D5C25">
        <w:rPr>
          <w:rFonts w:ascii="Arial" w:hAnsi="Arial" w:cs="Arial"/>
          <w:i/>
          <w:iCs/>
          <w:lang w:val="de"/>
        </w:rPr>
        <w:t xml:space="preserve"> 2021</w:t>
      </w:r>
    </w:p>
    <w:p w14:paraId="47C9F689" w14:textId="7CA279C1" w:rsidR="005470D8" w:rsidRPr="009D5C25" w:rsidRDefault="005470D8">
      <w:pPr>
        <w:autoSpaceDE w:val="0"/>
        <w:spacing w:after="0" w:line="360" w:lineRule="auto"/>
        <w:jc w:val="both"/>
        <w:rPr>
          <w:rFonts w:ascii="Arial" w:hAnsi="Arial" w:cs="Arial"/>
          <w:i/>
          <w:iCs/>
          <w:lang w:val="de"/>
        </w:rPr>
      </w:pPr>
      <w:r w:rsidRPr="009D5C25">
        <w:rPr>
          <w:rFonts w:ascii="Arial" w:hAnsi="Arial" w:cs="Arial"/>
          <w:i/>
          <w:iCs/>
          <w:lang w:val="de"/>
        </w:rPr>
        <w:t xml:space="preserve">Kontakt für Redaktionen: Christian Behrens, Tel. </w:t>
      </w:r>
      <w:r w:rsidR="009D5C25" w:rsidRPr="009D5C25">
        <w:rPr>
          <w:rFonts w:ascii="Arial" w:hAnsi="Arial" w:cs="Arial"/>
          <w:i/>
          <w:iCs/>
          <w:lang w:val="de"/>
        </w:rPr>
        <w:t>0</w:t>
      </w:r>
      <w:r w:rsidRPr="009D5C25">
        <w:rPr>
          <w:rFonts w:ascii="Arial" w:hAnsi="Arial" w:cs="Arial"/>
          <w:i/>
          <w:iCs/>
          <w:lang w:val="de"/>
        </w:rPr>
        <w:t xml:space="preserve"> 54 32/83 858</w:t>
      </w:r>
    </w:p>
    <w:p w14:paraId="5FF3600E" w14:textId="0025E404" w:rsidR="000F7D7F" w:rsidRDefault="000F7D7F">
      <w:pPr>
        <w:autoSpaceDE w:val="0"/>
        <w:spacing w:after="0" w:line="360" w:lineRule="auto"/>
        <w:jc w:val="both"/>
        <w:rPr>
          <w:rFonts w:ascii="Arial" w:hAnsi="Arial" w:cs="Arial"/>
          <w:lang w:val="de"/>
        </w:rPr>
      </w:pPr>
    </w:p>
    <w:p w14:paraId="48A92D84" w14:textId="1D440669" w:rsidR="009D5C25" w:rsidRDefault="009D5C25">
      <w:pPr>
        <w:autoSpaceDE w:val="0"/>
        <w:spacing w:after="0" w:line="360" w:lineRule="auto"/>
        <w:jc w:val="both"/>
        <w:rPr>
          <w:rFonts w:ascii="Arial" w:hAnsi="Arial" w:cs="Arial"/>
          <w:lang w:val="de"/>
        </w:rPr>
      </w:pPr>
    </w:p>
    <w:p w14:paraId="082AB487" w14:textId="74060FDF" w:rsidR="009D5C25" w:rsidRPr="009D5C25" w:rsidRDefault="009D5C25">
      <w:pPr>
        <w:autoSpaceDE w:val="0"/>
        <w:spacing w:after="0" w:line="360" w:lineRule="auto"/>
        <w:jc w:val="both"/>
        <w:rPr>
          <w:rFonts w:ascii="Arial" w:hAnsi="Arial" w:cs="Arial"/>
          <w:u w:val="single"/>
          <w:lang w:val="de"/>
        </w:rPr>
      </w:pPr>
      <w:bookmarkStart w:id="0" w:name="_GoBack"/>
      <w:bookmarkEnd w:id="0"/>
      <w:r w:rsidRPr="009D5C25">
        <w:rPr>
          <w:rFonts w:ascii="Arial" w:hAnsi="Arial" w:cs="Arial"/>
          <w:u w:val="single"/>
          <w:lang w:val="de"/>
        </w:rPr>
        <w:t>Bildunterschriften:</w:t>
      </w:r>
    </w:p>
    <w:p w14:paraId="279BD36D" w14:textId="200AC85A" w:rsidR="009D5C25" w:rsidRDefault="009D5C25">
      <w:pPr>
        <w:autoSpaceDE w:val="0"/>
        <w:spacing w:after="0" w:line="360" w:lineRule="auto"/>
        <w:jc w:val="both"/>
        <w:rPr>
          <w:rFonts w:ascii="Arial" w:hAnsi="Arial" w:cs="Arial"/>
          <w:lang w:val="de"/>
        </w:rPr>
      </w:pPr>
    </w:p>
    <w:p w14:paraId="58B4F0AC" w14:textId="0A571A85" w:rsidR="009D5C25" w:rsidRDefault="009D5C25">
      <w:pPr>
        <w:autoSpaceDE w:val="0"/>
        <w:spacing w:after="0" w:line="360" w:lineRule="auto"/>
        <w:jc w:val="both"/>
        <w:rPr>
          <w:rFonts w:ascii="Arial" w:hAnsi="Arial" w:cs="Arial"/>
          <w:lang w:val="de"/>
        </w:rPr>
      </w:pPr>
      <w:r>
        <w:rPr>
          <w:rFonts w:ascii="Arial" w:hAnsi="Arial" w:cs="Arial"/>
          <w:lang w:val="de"/>
        </w:rPr>
        <w:t>12 – 1 Speiseraum CSOB Prag.jpg</w:t>
      </w:r>
    </w:p>
    <w:p w14:paraId="65352340" w14:textId="669F3997" w:rsidR="00E80143" w:rsidRDefault="006F4B1A">
      <w:pPr>
        <w:autoSpaceDE w:val="0"/>
        <w:spacing w:after="0" w:line="360" w:lineRule="auto"/>
        <w:jc w:val="both"/>
        <w:rPr>
          <w:rFonts w:ascii="Arial" w:hAnsi="Arial" w:cs="Arial"/>
          <w:lang w:val="de"/>
        </w:rPr>
      </w:pPr>
      <w:r w:rsidRPr="009D5C25">
        <w:rPr>
          <w:rFonts w:ascii="Arial" w:hAnsi="Arial" w:cs="Arial"/>
          <w:lang w:val="de"/>
        </w:rPr>
        <w:t>Böden für Lebensmittelbereiche</w:t>
      </w:r>
      <w:r w:rsidR="00705BAA" w:rsidRPr="009D5C25">
        <w:rPr>
          <w:rFonts w:ascii="Arial" w:hAnsi="Arial" w:cs="Arial"/>
          <w:lang w:val="de"/>
        </w:rPr>
        <w:t xml:space="preserve"> müssen</w:t>
      </w:r>
      <w:r w:rsidR="00985172" w:rsidRPr="009D5C25">
        <w:rPr>
          <w:rFonts w:ascii="Arial" w:hAnsi="Arial" w:cs="Arial"/>
          <w:lang w:val="de"/>
        </w:rPr>
        <w:t xml:space="preserve"> </w:t>
      </w:r>
      <w:r w:rsidR="00903372" w:rsidRPr="009D5C25">
        <w:rPr>
          <w:rFonts w:ascii="Arial" w:hAnsi="Arial" w:cs="Arial"/>
          <w:lang w:val="de"/>
        </w:rPr>
        <w:t>den geltenden Arbeitssicherheits- und Hygieneanforderungen</w:t>
      </w:r>
      <w:r w:rsidR="00FD0075" w:rsidRPr="009D5C25">
        <w:rPr>
          <w:rFonts w:ascii="Arial" w:hAnsi="Arial" w:cs="Arial"/>
          <w:lang w:val="de"/>
        </w:rPr>
        <w:t xml:space="preserve"> </w:t>
      </w:r>
      <w:r w:rsidR="00E80143" w:rsidRPr="009D5C25">
        <w:rPr>
          <w:rFonts w:ascii="Arial" w:hAnsi="Arial" w:cs="Arial"/>
          <w:lang w:val="de"/>
        </w:rPr>
        <w:t>genügen.</w:t>
      </w:r>
    </w:p>
    <w:p w14:paraId="057144C1" w14:textId="29E919E5" w:rsidR="009D5C25" w:rsidRPr="009D5C25" w:rsidRDefault="009D5C25">
      <w:pPr>
        <w:autoSpaceDE w:val="0"/>
        <w:spacing w:after="0" w:line="360" w:lineRule="auto"/>
        <w:jc w:val="both"/>
        <w:rPr>
          <w:rFonts w:ascii="Arial" w:hAnsi="Arial" w:cs="Arial"/>
          <w:i/>
          <w:iCs/>
          <w:lang w:val="de"/>
        </w:rPr>
      </w:pPr>
      <w:r w:rsidRPr="009D5C25">
        <w:rPr>
          <w:rFonts w:ascii="Arial" w:hAnsi="Arial" w:cs="Arial"/>
          <w:i/>
          <w:iCs/>
          <w:lang w:val="de"/>
        </w:rPr>
        <w:t>Bildquelle: Remmers, Löningen</w:t>
      </w:r>
    </w:p>
    <w:p w14:paraId="6E9335EA" w14:textId="2088360A" w:rsidR="009D5C25" w:rsidRDefault="009D5C25">
      <w:pPr>
        <w:autoSpaceDE w:val="0"/>
        <w:spacing w:after="0" w:line="360" w:lineRule="auto"/>
        <w:jc w:val="both"/>
        <w:rPr>
          <w:rFonts w:ascii="Arial" w:hAnsi="Arial" w:cs="Arial"/>
          <w:lang w:val="de"/>
        </w:rPr>
      </w:pPr>
    </w:p>
    <w:p w14:paraId="248DE3FE" w14:textId="4AA10BED" w:rsidR="009D5C25" w:rsidRDefault="009D5C25">
      <w:pPr>
        <w:autoSpaceDE w:val="0"/>
        <w:spacing w:after="0" w:line="360" w:lineRule="auto"/>
        <w:jc w:val="both"/>
        <w:rPr>
          <w:rFonts w:ascii="Arial" w:hAnsi="Arial" w:cs="Arial"/>
          <w:lang w:val="de"/>
        </w:rPr>
      </w:pPr>
      <w:r>
        <w:rPr>
          <w:rFonts w:ascii="Arial" w:hAnsi="Arial" w:cs="Arial"/>
          <w:lang w:val="de"/>
        </w:rPr>
        <w:t>12 – 2 Kueche CSOB Prag.jpg</w:t>
      </w:r>
    </w:p>
    <w:p w14:paraId="66CD604A" w14:textId="77AC648F" w:rsidR="00EF342E" w:rsidRPr="009D5C25" w:rsidRDefault="00A154D3">
      <w:pPr>
        <w:autoSpaceDE w:val="0"/>
        <w:spacing w:after="0" w:line="360" w:lineRule="auto"/>
        <w:jc w:val="both"/>
        <w:rPr>
          <w:rFonts w:ascii="Arial" w:hAnsi="Arial" w:cs="Arial"/>
          <w:lang w:val="de"/>
        </w:rPr>
      </w:pPr>
      <w:r w:rsidRPr="009D5C25">
        <w:rPr>
          <w:rFonts w:ascii="Arial" w:hAnsi="Arial" w:cs="Arial"/>
          <w:lang w:val="de"/>
        </w:rPr>
        <w:t>I</w:t>
      </w:r>
      <w:r w:rsidR="00705BAA" w:rsidRPr="009D5C25">
        <w:rPr>
          <w:rFonts w:ascii="Arial" w:hAnsi="Arial" w:cs="Arial"/>
          <w:lang w:val="de"/>
        </w:rPr>
        <w:t>n Küchen</w:t>
      </w:r>
      <w:r w:rsidR="00E7763B" w:rsidRPr="009D5C25">
        <w:rPr>
          <w:rFonts w:ascii="Arial" w:hAnsi="Arial" w:cs="Arial"/>
          <w:lang w:val="de"/>
        </w:rPr>
        <w:t xml:space="preserve"> kommen Remmers-Systeme zum Einsatz</w:t>
      </w:r>
      <w:r w:rsidRPr="009D5C25">
        <w:rPr>
          <w:rFonts w:ascii="Arial" w:hAnsi="Arial" w:cs="Arial"/>
          <w:lang w:val="de"/>
        </w:rPr>
        <w:t xml:space="preserve">, da die Böden </w:t>
      </w:r>
      <w:r w:rsidR="00705BAA" w:rsidRPr="009D5C25">
        <w:rPr>
          <w:rFonts w:ascii="Arial" w:hAnsi="Arial" w:cs="Arial"/>
          <w:lang w:val="de"/>
        </w:rPr>
        <w:t xml:space="preserve">teilweise hohen </w:t>
      </w:r>
      <w:r w:rsidR="001B525B" w:rsidRPr="009D5C25">
        <w:rPr>
          <w:rFonts w:ascii="Arial" w:hAnsi="Arial" w:cs="Arial"/>
          <w:lang w:val="de"/>
        </w:rPr>
        <w:t>thermischen Belastungen ausgesetzt</w:t>
      </w:r>
      <w:r w:rsidR="009D5C25">
        <w:rPr>
          <w:rFonts w:ascii="Arial" w:hAnsi="Arial" w:cs="Arial"/>
          <w:lang w:val="de"/>
        </w:rPr>
        <w:t xml:space="preserve"> sind.</w:t>
      </w:r>
    </w:p>
    <w:p w14:paraId="2BF3C3DC" w14:textId="50797FF5" w:rsidR="00A154D3" w:rsidRPr="009D5C25" w:rsidRDefault="009D5C25" w:rsidP="009D5C25">
      <w:pPr>
        <w:autoSpaceDE w:val="0"/>
        <w:spacing w:after="0" w:line="360" w:lineRule="auto"/>
        <w:jc w:val="both"/>
        <w:rPr>
          <w:rFonts w:ascii="Arial" w:hAnsi="Arial" w:cs="Arial"/>
          <w:i/>
          <w:iCs/>
          <w:lang w:val="de"/>
        </w:rPr>
      </w:pPr>
      <w:r w:rsidRPr="009D5C25">
        <w:rPr>
          <w:rFonts w:ascii="Arial" w:hAnsi="Arial" w:cs="Arial"/>
          <w:i/>
          <w:iCs/>
          <w:lang w:val="de"/>
        </w:rPr>
        <w:t>Bildquelle: Remmers, Löningen</w:t>
      </w:r>
    </w:p>
    <w:sectPr w:rsidR="00A154D3" w:rsidRPr="009D5C25">
      <w:pgSz w:w="11906" w:h="16838"/>
      <w:pgMar w:top="3402" w:right="3686" w:bottom="28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8DA"/>
    <w:multiLevelType w:val="hybridMultilevel"/>
    <w:tmpl w:val="257083A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66213D8F"/>
    <w:multiLevelType w:val="hybridMultilevel"/>
    <w:tmpl w:val="3F006E42"/>
    <w:lvl w:ilvl="0" w:tplc="4C0CE17E">
      <w:start w:val="28"/>
      <w:numFmt w:val="bullet"/>
      <w:lvlText w:val="-"/>
      <w:lvlJc w:val="left"/>
      <w:pPr>
        <w:ind w:left="1080" w:hanging="360"/>
      </w:pPr>
      <w:rPr>
        <w:rFonts w:ascii="Calibri" w:eastAsia="Times New Roman" w:hAnsi="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C3"/>
    <w:rsid w:val="00055E88"/>
    <w:rsid w:val="000F7D7F"/>
    <w:rsid w:val="00124096"/>
    <w:rsid w:val="00197B2F"/>
    <w:rsid w:val="001A5873"/>
    <w:rsid w:val="001B525B"/>
    <w:rsid w:val="002021C3"/>
    <w:rsid w:val="002109C3"/>
    <w:rsid w:val="00267CC0"/>
    <w:rsid w:val="0028356B"/>
    <w:rsid w:val="002A59D0"/>
    <w:rsid w:val="002B08BA"/>
    <w:rsid w:val="002C1591"/>
    <w:rsid w:val="0030586B"/>
    <w:rsid w:val="0031256A"/>
    <w:rsid w:val="003275EE"/>
    <w:rsid w:val="00377BBE"/>
    <w:rsid w:val="003A472C"/>
    <w:rsid w:val="003D45D5"/>
    <w:rsid w:val="003F2D2B"/>
    <w:rsid w:val="004320F3"/>
    <w:rsid w:val="004B1062"/>
    <w:rsid w:val="005062BE"/>
    <w:rsid w:val="0051090C"/>
    <w:rsid w:val="0051508C"/>
    <w:rsid w:val="00530506"/>
    <w:rsid w:val="005436F7"/>
    <w:rsid w:val="005470D8"/>
    <w:rsid w:val="00570F33"/>
    <w:rsid w:val="00583E57"/>
    <w:rsid w:val="00592E82"/>
    <w:rsid w:val="0059389C"/>
    <w:rsid w:val="005D0ECF"/>
    <w:rsid w:val="006246E3"/>
    <w:rsid w:val="00656F54"/>
    <w:rsid w:val="00697327"/>
    <w:rsid w:val="006C06E2"/>
    <w:rsid w:val="006F4B1A"/>
    <w:rsid w:val="00705BAA"/>
    <w:rsid w:val="0071058B"/>
    <w:rsid w:val="00744B45"/>
    <w:rsid w:val="007B09EA"/>
    <w:rsid w:val="008D1B64"/>
    <w:rsid w:val="00903372"/>
    <w:rsid w:val="0092462E"/>
    <w:rsid w:val="00934184"/>
    <w:rsid w:val="00985172"/>
    <w:rsid w:val="0098587C"/>
    <w:rsid w:val="009D2A1F"/>
    <w:rsid w:val="009D5C25"/>
    <w:rsid w:val="009E44D4"/>
    <w:rsid w:val="009F3E86"/>
    <w:rsid w:val="00A154D3"/>
    <w:rsid w:val="00A5067A"/>
    <w:rsid w:val="00AF0993"/>
    <w:rsid w:val="00B12D90"/>
    <w:rsid w:val="00B85300"/>
    <w:rsid w:val="00BF2BA2"/>
    <w:rsid w:val="00C874C9"/>
    <w:rsid w:val="00C96AB6"/>
    <w:rsid w:val="00CB1451"/>
    <w:rsid w:val="00D24EF7"/>
    <w:rsid w:val="00D73635"/>
    <w:rsid w:val="00E004F0"/>
    <w:rsid w:val="00E7763B"/>
    <w:rsid w:val="00E80143"/>
    <w:rsid w:val="00E83D91"/>
    <w:rsid w:val="00EA7BA9"/>
    <w:rsid w:val="00EE0460"/>
    <w:rsid w:val="00EE1ED6"/>
    <w:rsid w:val="00EF342E"/>
    <w:rsid w:val="00F10088"/>
    <w:rsid w:val="00F27823"/>
    <w:rsid w:val="00FD00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64071"/>
  <w14:defaultImageDpi w14:val="96"/>
  <w15:docId w15:val="{D52B696E-D8C7-4D8F-B023-9248DFF0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hAnsi="Calibri" w:cs="Calibri"/>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uiPriority w:val="99"/>
    <w:rPr>
      <w:rFonts w:ascii="Symbol" w:hAnsi="Symbol" w:cs="Symbol"/>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2z0">
    <w:name w:val="WW8Num2z0"/>
    <w:uiPriority w:val="99"/>
    <w:rPr>
      <w:rFonts w:ascii="Symbol" w:hAnsi="Symbol" w:cs="Symbol"/>
    </w:rPr>
  </w:style>
  <w:style w:type="character" w:customStyle="1" w:styleId="WW8Num2z1">
    <w:name w:val="WW8Num2z1"/>
    <w:uiPriority w:val="99"/>
    <w:rPr>
      <w:rFonts w:ascii="Courier New" w:hAnsi="Courier New" w:cs="Courier New"/>
    </w:rPr>
  </w:style>
  <w:style w:type="character" w:customStyle="1" w:styleId="WW8Num2z2">
    <w:name w:val="WW8Num2z2"/>
    <w:uiPriority w:val="99"/>
    <w:rPr>
      <w:rFonts w:ascii="Wingdings" w:hAnsi="Wingdings" w:cs="Wingdings"/>
    </w:rPr>
  </w:style>
  <w:style w:type="character" w:customStyle="1" w:styleId="WW8Num3z0">
    <w:name w:val="WW8Num3z0"/>
    <w:uiPriority w:val="99"/>
    <w:rPr>
      <w:rFonts w:ascii="Symbol" w:hAnsi="Symbol" w:cs="Symbol"/>
    </w:rPr>
  </w:style>
  <w:style w:type="character" w:customStyle="1" w:styleId="WW8Num3z1">
    <w:name w:val="WW8Num3z1"/>
    <w:uiPriority w:val="99"/>
    <w:rPr>
      <w:rFonts w:ascii="Courier New" w:hAnsi="Courier New" w:cs="Courier New"/>
    </w:rPr>
  </w:style>
  <w:style w:type="character" w:customStyle="1" w:styleId="WW8Num3z2">
    <w:name w:val="WW8Num3z2"/>
    <w:uiPriority w:val="99"/>
    <w:rPr>
      <w:rFonts w:ascii="Wingdings" w:hAnsi="Wingdings" w:cs="Wingdings"/>
    </w:rPr>
  </w:style>
  <w:style w:type="character" w:customStyle="1" w:styleId="WW8Num4z0">
    <w:name w:val="WW8Num4z0"/>
    <w:uiPriority w:val="99"/>
    <w:rPr>
      <w:rFonts w:ascii="Symbol" w:hAnsi="Symbol" w:cs="Symbol"/>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5z0">
    <w:name w:val="WW8Num5z0"/>
    <w:uiPriority w:val="99"/>
    <w:rPr>
      <w:rFonts w:ascii="Symbol" w:hAnsi="Symbol" w:cs="Symbol"/>
    </w:rPr>
  </w:style>
  <w:style w:type="character" w:customStyle="1" w:styleId="WW8Num5z1">
    <w:name w:val="WW8Num5z1"/>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6z0">
    <w:name w:val="WW8Num6z0"/>
    <w:uiPriority w:val="99"/>
    <w:rPr>
      <w:rFonts w:ascii="Calibri" w:eastAsia="Times New Roman" w:hAnsi="Calibri" w:cs="Calibri"/>
    </w:rPr>
  </w:style>
  <w:style w:type="character" w:customStyle="1" w:styleId="WW8Num6z1">
    <w:name w:val="WW8Num6z1"/>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rPr>
      <w:rFonts w:ascii="Symbol" w:hAnsi="Symbol" w:cs="Symbo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8z0">
    <w:name w:val="WW8Num8z0"/>
    <w:uiPriority w:val="99"/>
    <w:rPr>
      <w:rFonts w:ascii="Symbol" w:hAnsi="Symbol" w:cs="Symbol"/>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cs="Wingdings"/>
    </w:rPr>
  </w:style>
  <w:style w:type="character" w:customStyle="1" w:styleId="bumpedfont15">
    <w:name w:val="bumpedfont15"/>
    <w:basedOn w:val="Absatz-Standardschriftart"/>
    <w:uiPriority w:val="99"/>
  </w:style>
  <w:style w:type="character" w:customStyle="1" w:styleId="SprechblasentextZchn">
    <w:name w:val="Sprechblasentext Zchn"/>
    <w:uiPriority w:val="99"/>
    <w:rPr>
      <w:rFonts w:ascii="Tahoma" w:eastAsia="Times New Roman" w:hAnsi="Tahoma" w:cs="Tahoma"/>
      <w:sz w:val="16"/>
      <w:szCs w:val="16"/>
    </w:rPr>
  </w:style>
  <w:style w:type="character" w:styleId="Hyperlink">
    <w:name w:val="Hyperlink"/>
    <w:basedOn w:val="Absatz-Standardschriftart"/>
    <w:uiPriority w:val="99"/>
    <w:rPr>
      <w:color w:val="0000FF"/>
      <w:u w:val="single"/>
    </w:rPr>
  </w:style>
  <w:style w:type="character" w:customStyle="1" w:styleId="highlightselected">
    <w:name w:val="highlight selected"/>
    <w:basedOn w:val="Absatz-Standardschriftart"/>
    <w:uiPriority w:val="99"/>
  </w:style>
  <w:style w:type="character" w:styleId="BesuchterLink">
    <w:name w:val="FollowedHyperlink"/>
    <w:basedOn w:val="Absatz-Standardschriftart"/>
    <w:uiPriority w:val="99"/>
    <w:rPr>
      <w:color w:val="800080"/>
      <w:u w:val="single"/>
    </w:rPr>
  </w:style>
  <w:style w:type="paragraph" w:customStyle="1" w:styleId="Heading">
    <w:name w:val="Heading"/>
    <w:basedOn w:val="Standard"/>
    <w:next w:val="Textkrper"/>
    <w:uiPriority w:val="99"/>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pPr>
      <w:autoSpaceDE w:val="0"/>
      <w:spacing w:after="0" w:line="240" w:lineRule="auto"/>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rPr>
      <w:rFonts w:ascii="Calibri" w:hAnsi="Calibri" w:cs="Calibri"/>
      <w:lang w:eastAsia="ar-SA"/>
    </w:rPr>
  </w:style>
  <w:style w:type="paragraph" w:styleId="Liste">
    <w:name w:val="List"/>
    <w:basedOn w:val="Textkrper"/>
    <w:uiPriority w:val="99"/>
  </w:style>
  <w:style w:type="paragraph" w:styleId="Beschriftung">
    <w:name w:val="caption"/>
    <w:basedOn w:val="Standard"/>
    <w:uiPriority w:val="99"/>
    <w:qFormat/>
    <w:pPr>
      <w:suppressLineNumbers/>
      <w:spacing w:before="120" w:after="120"/>
    </w:pPr>
    <w:rPr>
      <w:i/>
      <w:iCs/>
      <w:sz w:val="24"/>
      <w:szCs w:val="24"/>
    </w:rPr>
  </w:style>
  <w:style w:type="paragraph" w:customStyle="1" w:styleId="Index">
    <w:name w:val="Index"/>
    <w:basedOn w:val="Standard"/>
    <w:uiPriority w:val="99"/>
    <w:pPr>
      <w:suppressLineNumbers/>
    </w:pPr>
  </w:style>
  <w:style w:type="paragraph" w:customStyle="1" w:styleId="s4">
    <w:name w:val="s4"/>
    <w:basedOn w:val="Standard"/>
    <w:uiPriority w:val="99"/>
    <w:pPr>
      <w:spacing w:before="280" w:after="280" w:line="240" w:lineRule="auto"/>
    </w:pPr>
    <w:rPr>
      <w:sz w:val="24"/>
      <w:szCs w:val="24"/>
    </w:rPr>
  </w:style>
  <w:style w:type="paragraph" w:customStyle="1" w:styleId="s6">
    <w:name w:val="s6"/>
    <w:basedOn w:val="Standard"/>
    <w:uiPriority w:val="99"/>
    <w:pPr>
      <w:spacing w:before="280" w:after="280" w:line="240" w:lineRule="auto"/>
    </w:pPr>
    <w:rPr>
      <w:sz w:val="24"/>
      <w:szCs w:val="24"/>
    </w:rPr>
  </w:style>
  <w:style w:type="paragraph" w:styleId="Sprechblasentext">
    <w:name w:val="Balloon Text"/>
    <w:basedOn w:val="Standard"/>
    <w:link w:val="SprechblasentextZchn1"/>
    <w:uiPriority w:val="99"/>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Pr>
      <w:rFonts w:ascii="Segoe UI" w:hAnsi="Segoe UI" w:cs="Segoe UI"/>
      <w:sz w:val="18"/>
      <w:szCs w:val="18"/>
      <w:lang w:eastAsia="ar-SA"/>
    </w:rPr>
  </w:style>
  <w:style w:type="paragraph" w:customStyle="1" w:styleId="StandardLTGliederung1">
    <w:name w:val="Standard~LT~Gliederung 1"/>
    <w:uiPriority w:val="99"/>
    <w:pPr>
      <w:suppressAutoHyphens/>
      <w:autoSpaceDE w:val="0"/>
      <w:spacing w:after="283" w:line="240" w:lineRule="auto"/>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uiPriority w:val="99"/>
    <w:pPr>
      <w:spacing w:after="227"/>
    </w:pPr>
    <w:rPr>
      <w:sz w:val="48"/>
      <w:szCs w:val="48"/>
    </w:rPr>
  </w:style>
  <w:style w:type="paragraph" w:customStyle="1" w:styleId="msolistparagraph0">
    <w:name w:val="msolistparagraph"/>
    <w:basedOn w:val="Standard"/>
    <w:uiPriority w:val="99"/>
    <w:pPr>
      <w:spacing w:after="0" w:line="240" w:lineRule="auto"/>
      <w:ind w:left="720"/>
    </w:pPr>
    <w:rPr>
      <w:sz w:val="20"/>
      <w:szCs w:val="20"/>
    </w:rPr>
  </w:style>
  <w:style w:type="paragraph" w:customStyle="1" w:styleId="WW-Default">
    <w:name w:val="WW-Default"/>
    <w:uiPriority w:val="99"/>
    <w:pPr>
      <w:suppressAutoHyphens/>
      <w:autoSpaceDE w:val="0"/>
      <w:spacing w:after="0" w:line="240" w:lineRule="auto"/>
    </w:pPr>
    <w:rPr>
      <w:rFonts w:ascii="Arial" w:hAnsi="Arial" w:cs="Arial"/>
      <w:color w:val="000000"/>
      <w:sz w:val="24"/>
      <w:szCs w:val="24"/>
      <w:lang w:eastAsia="ar-SA"/>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emiHidden/>
    <w:rPr>
      <w:rFonts w:ascii="Calibri" w:hAnsi="Calibri" w:cs="Calibri"/>
      <w:sz w:val="20"/>
      <w:szCs w:val="20"/>
      <w:lang w:eastAsia="ar-SA"/>
    </w:rPr>
  </w:style>
  <w:style w:type="paragraph" w:styleId="Kommentarthema">
    <w:name w:val="annotation subject"/>
    <w:basedOn w:val="Kommentartext"/>
    <w:next w:val="Kommentartext"/>
    <w:link w:val="KommentarthemaZchn"/>
    <w:uiPriority w:val="99"/>
    <w:pPr>
      <w:spacing w:after="0" w:line="240" w:lineRule="auto"/>
    </w:pPr>
    <w:rPr>
      <w:rFonts w:ascii="Arial" w:hAnsi="Arial" w:cs="Arial"/>
      <w:b/>
      <w:bCs/>
    </w:rPr>
  </w:style>
  <w:style w:type="character" w:customStyle="1" w:styleId="KommentarthemaZchn">
    <w:name w:val="Kommentarthema Zchn"/>
    <w:basedOn w:val="KommentartextZchn"/>
    <w:link w:val="Kommentarthema"/>
    <w:uiPriority w:val="99"/>
    <w:semiHidden/>
    <w:rPr>
      <w:rFonts w:ascii="Calibri" w:hAnsi="Calibri" w:cs="Calibri"/>
      <w:b/>
      <w:bCs/>
      <w:sz w:val="20"/>
      <w:szCs w:val="20"/>
      <w:lang w:eastAsia="ar-SA"/>
    </w:rPr>
  </w:style>
  <w:style w:type="paragraph" w:customStyle="1" w:styleId="bodytext">
    <w:name w:val="bodytext"/>
    <w:basedOn w:val="Standard"/>
    <w:uiPriority w:val="99"/>
    <w:pPr>
      <w:spacing w:before="280" w:after="280" w:line="240" w:lineRule="auto"/>
    </w:pPr>
    <w:rPr>
      <w:sz w:val="24"/>
      <w:szCs w:val="24"/>
    </w:rPr>
  </w:style>
  <w:style w:type="character" w:styleId="Kommentarzeichen">
    <w:name w:val="annotation reference"/>
    <w:basedOn w:val="Absatz-Standardschriftart"/>
    <w:uiPriority w:val="99"/>
    <w:semiHidden/>
    <w:unhideWhenUsed/>
    <w:rsid w:val="00530506"/>
    <w:rPr>
      <w:sz w:val="16"/>
      <w:szCs w:val="16"/>
    </w:rPr>
  </w:style>
  <w:style w:type="character" w:styleId="NichtaufgelsteErwhnung">
    <w:name w:val="Unresolved Mention"/>
    <w:basedOn w:val="Absatz-Standardschriftart"/>
    <w:uiPriority w:val="99"/>
    <w:semiHidden/>
    <w:unhideWhenUsed/>
    <w:rsid w:val="00D73635"/>
    <w:rPr>
      <w:color w:val="605E5C"/>
      <w:shd w:val="clear" w:color="auto" w:fill="E1DFDD"/>
    </w:rPr>
  </w:style>
  <w:style w:type="paragraph" w:styleId="Listenabsatz">
    <w:name w:val="List Paragraph"/>
    <w:basedOn w:val="Standard"/>
    <w:uiPriority w:val="34"/>
    <w:qFormat/>
    <w:rsid w:val="009D5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D543-2A80-4B5A-8DC6-3F810926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2353</Characters>
  <Application>Microsoft Office Word</Application>
  <DocSecurity>0</DocSecurity>
  <Lines>102</Lines>
  <Paragraphs>21</Paragraphs>
  <ScaleCrop>false</ScaleCrop>
  <HeadingPairs>
    <vt:vector size="2" baseType="variant">
      <vt:variant>
        <vt:lpstr>Titel</vt:lpstr>
      </vt:variant>
      <vt:variant>
        <vt:i4>1</vt:i4>
      </vt:variant>
    </vt:vector>
  </HeadingPairs>
  <TitlesOfParts>
    <vt:vector size="1" baseType="lpstr">
      <vt:lpstr>10/19 Transparentes High-Tech-Trio auf Wasserbasis</vt:lpstr>
    </vt:vector>
  </TitlesOfParts>
  <Company>Remmers Bautstofftechnik GmbH</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10/19 Transparentes High-Tech-Trio auf Wasserbasis</dc:title>
  <dc:subject>Aqua Schichtlacke</dc:subject>
  <dc:creator>Christian Behrens</dc:creator>
  <cp:keywords/>
  <dc:description/>
  <cp:lastModifiedBy>Nordenbrock, Marlene</cp:lastModifiedBy>
  <cp:revision>3</cp:revision>
  <cp:lastPrinted>2021-11-23T11:42:00Z</cp:lastPrinted>
  <dcterms:created xsi:type="dcterms:W3CDTF">2021-11-23T13:00:00Z</dcterms:created>
  <dcterms:modified xsi:type="dcterms:W3CDTF">2021-11-23T13:01:00Z</dcterms:modified>
</cp:coreProperties>
</file>